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2E" w:rsidRPr="00BB485F" w:rsidRDefault="0027692E" w:rsidP="0027692E">
      <w:pPr>
        <w:pStyle w:val="1"/>
        <w:jc w:val="center"/>
      </w:pPr>
      <w:r w:rsidRPr="003517F8">
        <w:t xml:space="preserve">Припой </w:t>
      </w:r>
      <w:r w:rsidR="00BB485F">
        <w:t>в брусках</w:t>
      </w:r>
      <w:r w:rsidRPr="003517F8">
        <w:t xml:space="preserve"> </w:t>
      </w:r>
      <w:proofErr w:type="spellStart"/>
      <w:r w:rsidRPr="003517F8">
        <w:t>бессвинцовый</w:t>
      </w:r>
      <w:proofErr w:type="spellEnd"/>
      <w:r w:rsidRPr="003517F8">
        <w:t xml:space="preserve"> </w:t>
      </w:r>
      <w:proofErr w:type="spellStart"/>
      <w:r w:rsidRPr="003517F8">
        <w:t>Jufeng</w:t>
      </w:r>
      <w:proofErr w:type="spellEnd"/>
      <w:r w:rsidRPr="003517F8">
        <w:t xml:space="preserve"> Solder</w:t>
      </w:r>
    </w:p>
    <w:p w:rsidR="0027692E" w:rsidRDefault="00BB485F" w:rsidP="0027692E">
      <w:pPr>
        <w:pStyle w:val="ad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15640" cy="2575560"/>
            <wp:effectExtent l="19050" t="0" r="381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5F" w:rsidRDefault="00BB485F" w:rsidP="0027692E">
      <w:pPr>
        <w:pStyle w:val="ad"/>
        <w:jc w:val="center"/>
        <w:rPr>
          <w:lang w:val="en-US"/>
        </w:rPr>
      </w:pPr>
      <w:r w:rsidRPr="00BB485F">
        <w:rPr>
          <w:lang w:val="en-US"/>
        </w:rPr>
        <w:drawing>
          <wp:inline distT="0" distB="0" distL="0" distR="0">
            <wp:extent cx="2046302" cy="1371600"/>
            <wp:effectExtent l="19050" t="0" r="0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046302" cy="13716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B485F">
        <w:rPr>
          <w:lang w:val="en-US"/>
        </w:rPr>
        <w:drawing>
          <wp:inline distT="0" distB="0" distL="0" distR="0">
            <wp:extent cx="2061210" cy="1371600"/>
            <wp:effectExtent l="19050" t="0" r="0" b="0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61210" cy="13716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401" cy="1372519"/>
            <wp:effectExtent l="19050" t="0" r="399" b="0"/>
            <wp:docPr id="13" name="Рисунок 5" descr="Sn99Ag0.3Cu0.7 High Melting Point Lead Free Solder Wire and Solder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99Ag0.3Cu0.7 High Melting Point Lead Free Solder Wire and Solder B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70" cy="137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2E" w:rsidRPr="003517F8" w:rsidRDefault="0027692E" w:rsidP="0027692E">
      <w:pPr>
        <w:pStyle w:val="ad"/>
        <w:jc w:val="center"/>
      </w:pPr>
    </w:p>
    <w:p w:rsidR="0027692E" w:rsidRDefault="0027692E" w:rsidP="0027692E">
      <w:pPr>
        <w:pStyle w:val="ad"/>
        <w:jc w:val="center"/>
        <w:rPr>
          <w:lang w:val="en-US"/>
        </w:rPr>
      </w:pPr>
    </w:p>
    <w:p w:rsidR="0027692E" w:rsidRDefault="0027692E" w:rsidP="0027692E">
      <w:pPr>
        <w:pStyle w:val="ad"/>
        <w:jc w:val="center"/>
        <w:rPr>
          <w:lang w:val="en-US"/>
        </w:rPr>
      </w:pPr>
    </w:p>
    <w:p w:rsidR="0027692E" w:rsidRPr="00274108" w:rsidRDefault="0027692E" w:rsidP="0027692E">
      <w:pPr>
        <w:pStyle w:val="ad"/>
        <w:rPr>
          <w:b/>
        </w:rPr>
      </w:pPr>
      <w:r w:rsidRPr="00274108">
        <w:rPr>
          <w:b/>
        </w:rPr>
        <w:t>Описание</w:t>
      </w:r>
    </w:p>
    <w:p w:rsidR="0027692E" w:rsidRPr="00274108" w:rsidRDefault="0027692E" w:rsidP="0027692E">
      <w:pPr>
        <w:pStyle w:val="ad"/>
      </w:pPr>
      <w:r w:rsidRPr="00274108">
        <w:t>Бессвинцовые</w:t>
      </w:r>
      <w:r w:rsidR="00952DF5">
        <w:t xml:space="preserve"> </w:t>
      </w:r>
      <w:r w:rsidRPr="00274108">
        <w:t>припои постепенно вытесняют оловянно-свинцовые припои из-за возрастающей важности охраны окружающей среды по всему миру. Содержание канифольного флюса в большинстве бессвинцовых припоев составляет 2%.</w:t>
      </w:r>
    </w:p>
    <w:p w:rsidR="0027692E" w:rsidRPr="00274108" w:rsidRDefault="0027692E" w:rsidP="0027692E">
      <w:pPr>
        <w:pStyle w:val="ad"/>
      </w:pPr>
    </w:p>
    <w:p w:rsidR="0027692E" w:rsidRPr="00274108" w:rsidRDefault="0027692E" w:rsidP="0027692E">
      <w:pPr>
        <w:pStyle w:val="ad"/>
      </w:pPr>
      <w:r w:rsidRPr="00274108">
        <w:t xml:space="preserve">Принимая во внимание </w:t>
      </w:r>
      <w:r w:rsidR="00371D6B">
        <w:t xml:space="preserve">современные </w:t>
      </w:r>
      <w:r w:rsidRPr="00274108">
        <w:t xml:space="preserve">требования, </w:t>
      </w:r>
      <w:r w:rsidR="00371D6B">
        <w:t xml:space="preserve">содержание свинца в припоях </w:t>
      </w:r>
      <w:proofErr w:type="spellStart"/>
      <w:r w:rsidR="00371D6B">
        <w:t>Jufeng</w:t>
      </w:r>
      <w:proofErr w:type="spellEnd"/>
      <w:r w:rsidR="00371D6B">
        <w:t xml:space="preserve"> </w:t>
      </w:r>
      <w:r w:rsidR="003D485B">
        <w:t xml:space="preserve">менее 100 мг/кг. Припой </w:t>
      </w:r>
      <w:r w:rsidRPr="00274108">
        <w:t>обычно использу</w:t>
      </w:r>
      <w:r w:rsidR="003D485B">
        <w:t>е</w:t>
      </w:r>
      <w:r w:rsidR="00F97486">
        <w:t>т</w:t>
      </w:r>
      <w:r w:rsidRPr="00274108">
        <w:t xml:space="preserve">ся для пайки электронных компонентов, компьютеров, медных пластин, печатных плат и другого оборудования. </w:t>
      </w:r>
      <w:r w:rsidR="003D485B">
        <w:t>Х</w:t>
      </w:r>
      <w:r w:rsidRPr="00274108">
        <w:t>арактеризу</w:t>
      </w:r>
      <w:r w:rsidR="003D485B">
        <w:t>е</w:t>
      </w:r>
      <w:r w:rsidRPr="00274108">
        <w:t>тся отличн</w:t>
      </w:r>
      <w:r w:rsidR="003D485B">
        <w:t>ой смачиваемостью, высокой</w:t>
      </w:r>
      <w:r w:rsidR="003D485B" w:rsidRPr="003D485B">
        <w:t xml:space="preserve"> </w:t>
      </w:r>
      <w:r w:rsidRPr="00274108">
        <w:t xml:space="preserve">скоростью пайки, превосходным </w:t>
      </w:r>
      <w:proofErr w:type="spellStart"/>
      <w:r w:rsidRPr="00274108">
        <w:t>антиоксидантным</w:t>
      </w:r>
      <w:r w:rsidR="003D485B">
        <w:t>и</w:t>
      </w:r>
      <w:proofErr w:type="spellEnd"/>
      <w:r w:rsidRPr="00274108">
        <w:t xml:space="preserve"> свойств</w:t>
      </w:r>
      <w:r w:rsidR="003D485B">
        <w:t>а</w:t>
      </w:r>
      <w:r w:rsidRPr="00274108">
        <w:t>м</w:t>
      </w:r>
      <w:r w:rsidR="003D485B">
        <w:t>и</w:t>
      </w:r>
      <w:r w:rsidRPr="00274108">
        <w:t>, высок</w:t>
      </w:r>
      <w:r w:rsidR="003D485B">
        <w:t>им</w:t>
      </w:r>
      <w:r w:rsidRPr="00274108">
        <w:t xml:space="preserve"> </w:t>
      </w:r>
      <w:r w:rsidR="003D485B">
        <w:t xml:space="preserve">пределом прочности </w:t>
      </w:r>
      <w:r w:rsidRPr="00274108">
        <w:t>на растяжение и др. Кроме того, олово не разбрызгивается в процессе пайки.</w:t>
      </w:r>
    </w:p>
    <w:p w:rsidR="0027692E" w:rsidRPr="00274108" w:rsidRDefault="0027692E" w:rsidP="0027692E">
      <w:pPr>
        <w:pStyle w:val="ad"/>
      </w:pPr>
    </w:p>
    <w:p w:rsidR="0027692E" w:rsidRDefault="0027692E" w:rsidP="0027692E">
      <w:pPr>
        <w:pStyle w:val="ad"/>
      </w:pPr>
      <w:r w:rsidRPr="00274108">
        <w:t xml:space="preserve">Бессвинцовые припои </w:t>
      </w:r>
      <w:r w:rsidR="000618F7">
        <w:t xml:space="preserve">в брусках </w:t>
      </w:r>
      <w:r w:rsidRPr="00274108">
        <w:t>производства можно разделить по в</w:t>
      </w:r>
      <w:r>
        <w:t>идам используемых сплавов, а им</w:t>
      </w:r>
      <w:r w:rsidRPr="00274108">
        <w:t>ен</w:t>
      </w:r>
      <w:r>
        <w:t>н</w:t>
      </w:r>
      <w:r w:rsidRPr="00274108">
        <w:t xml:space="preserve">о Sn99%,Sn-Cu, </w:t>
      </w:r>
      <w:proofErr w:type="spellStart"/>
      <w:r w:rsidRPr="00274108">
        <w:t>Sn-Ag-Cu</w:t>
      </w:r>
      <w:proofErr w:type="spellEnd"/>
      <w:r w:rsidRPr="00274108">
        <w:t xml:space="preserve">, </w:t>
      </w:r>
      <w:proofErr w:type="spellStart"/>
      <w:r w:rsidRPr="00274108">
        <w:t>Sn-Ag</w:t>
      </w:r>
      <w:proofErr w:type="spellEnd"/>
      <w:r w:rsidRPr="00274108">
        <w:t xml:space="preserve">, </w:t>
      </w:r>
      <w:proofErr w:type="spellStart"/>
      <w:r w:rsidRPr="00274108">
        <w:t>Sn-Bi</w:t>
      </w:r>
      <w:proofErr w:type="spellEnd"/>
      <w:r w:rsidRPr="00274108">
        <w:t xml:space="preserve"> и другие. Некоторые типы припоев могут быть изготовлены с толщиной проволоки 0,1 мм.</w:t>
      </w:r>
    </w:p>
    <w:p w:rsidR="0027692E" w:rsidRDefault="0027692E" w:rsidP="0027692E">
      <w:pPr>
        <w:pStyle w:val="ad"/>
      </w:pPr>
    </w:p>
    <w:p w:rsidR="0027692E" w:rsidRPr="001971CC" w:rsidRDefault="0027692E" w:rsidP="0027692E">
      <w:pPr>
        <w:pStyle w:val="ad"/>
        <w:rPr>
          <w:b/>
        </w:rPr>
      </w:pPr>
      <w:r w:rsidRPr="001971CC">
        <w:rPr>
          <w:b/>
        </w:rPr>
        <w:t>Фасовка</w:t>
      </w:r>
    </w:p>
    <w:p w:rsidR="0027692E" w:rsidRDefault="001021FE" w:rsidP="0027692E">
      <w:pPr>
        <w:pStyle w:val="ad"/>
        <w:numPr>
          <w:ilvl w:val="0"/>
          <w:numId w:val="18"/>
        </w:numPr>
      </w:pPr>
      <w:r>
        <w:lastRenderedPageBreak/>
        <w:t>Брусок 700</w:t>
      </w:r>
      <w:r w:rsidR="0027692E">
        <w:t xml:space="preserve"> г;</w:t>
      </w:r>
    </w:p>
    <w:p w:rsidR="0027692E" w:rsidRDefault="0027692E" w:rsidP="0027692E">
      <w:pPr>
        <w:pStyle w:val="ad"/>
        <w:rPr>
          <w:b/>
        </w:rPr>
      </w:pPr>
    </w:p>
    <w:p w:rsidR="0027692E" w:rsidRDefault="0027692E" w:rsidP="0027692E">
      <w:pPr>
        <w:pStyle w:val="ad"/>
        <w:rPr>
          <w:b/>
        </w:rPr>
      </w:pPr>
      <w:r w:rsidRPr="00274108">
        <w:rPr>
          <w:b/>
        </w:rPr>
        <w:t>Технические характеристики</w:t>
      </w:r>
    </w:p>
    <w:p w:rsidR="0027692E" w:rsidRPr="001021FE" w:rsidRDefault="0027692E" w:rsidP="0027692E">
      <w:pPr>
        <w:rPr>
          <w:rFonts w:ascii="Calibri" w:hAnsi="Calibri" w:cs="Calibri"/>
          <w:b/>
          <w:color w:val="000000"/>
          <w:sz w:val="22"/>
        </w:rPr>
      </w:pPr>
      <w:r w:rsidRPr="001021FE">
        <w:rPr>
          <w:rFonts w:ascii="Calibri" w:hAnsi="Calibri" w:cs="Calibri"/>
          <w:b/>
          <w:color w:val="000000"/>
          <w:sz w:val="22"/>
        </w:rPr>
        <w:t>Sn96.5Ag3.0Cu0.5</w:t>
      </w:r>
    </w:p>
    <w:p w:rsidR="0027692E" w:rsidRDefault="0027692E" w:rsidP="0027692E">
      <w:pPr>
        <w:pStyle w:val="ad"/>
        <w:numPr>
          <w:ilvl w:val="0"/>
          <w:numId w:val="17"/>
        </w:numPr>
      </w:pPr>
      <w:r>
        <w:t>Температура плавления: 217</w:t>
      </w:r>
      <w:r>
        <w:rPr>
          <w:rFonts w:cstheme="minorHAnsi"/>
        </w:rPr>
        <w:t>°</w:t>
      </w:r>
      <w:r>
        <w:t>C</w:t>
      </w:r>
    </w:p>
    <w:p w:rsidR="0027692E" w:rsidRPr="00532DCA" w:rsidRDefault="0027692E" w:rsidP="0027692E">
      <w:pPr>
        <w:pStyle w:val="ad"/>
        <w:rPr>
          <w:b/>
        </w:rPr>
      </w:pPr>
      <w:r w:rsidRPr="00532DCA">
        <w:rPr>
          <w:b/>
        </w:rPr>
        <w:t>Sn96.5Ag3.5</w:t>
      </w:r>
    </w:p>
    <w:p w:rsidR="0027692E" w:rsidRDefault="0027692E" w:rsidP="0027692E">
      <w:pPr>
        <w:pStyle w:val="ad"/>
        <w:numPr>
          <w:ilvl w:val="0"/>
          <w:numId w:val="17"/>
        </w:numPr>
      </w:pPr>
      <w:r>
        <w:t>Температура плавления: 22</w:t>
      </w:r>
      <w:r w:rsidR="005A36D0">
        <w:t>7</w:t>
      </w:r>
      <w:r>
        <w:rPr>
          <w:rFonts w:cstheme="minorHAnsi"/>
        </w:rPr>
        <w:t>°</w:t>
      </w:r>
      <w:r>
        <w:t>C</w:t>
      </w:r>
    </w:p>
    <w:p w:rsidR="0027692E" w:rsidRPr="00532DCA" w:rsidRDefault="0027692E" w:rsidP="0027692E">
      <w:pPr>
        <w:pStyle w:val="ad"/>
        <w:rPr>
          <w:b/>
        </w:rPr>
      </w:pPr>
      <w:r w:rsidRPr="00532DCA">
        <w:rPr>
          <w:b/>
        </w:rPr>
        <w:t>Sn99Ag0.3Cu0.7</w:t>
      </w:r>
    </w:p>
    <w:p w:rsidR="0027692E" w:rsidRDefault="0027692E" w:rsidP="0027692E">
      <w:pPr>
        <w:pStyle w:val="ad"/>
        <w:numPr>
          <w:ilvl w:val="0"/>
          <w:numId w:val="17"/>
        </w:numPr>
      </w:pPr>
      <w:r>
        <w:t>Температура плавления: 217</w:t>
      </w:r>
      <w:r>
        <w:rPr>
          <w:rFonts w:cstheme="minorHAnsi"/>
        </w:rPr>
        <w:t>°</w:t>
      </w:r>
      <w:r>
        <w:t>C</w:t>
      </w:r>
    </w:p>
    <w:p w:rsidR="0027692E" w:rsidRPr="00532DCA" w:rsidRDefault="0027692E" w:rsidP="0027692E">
      <w:pPr>
        <w:pStyle w:val="ad"/>
        <w:rPr>
          <w:b/>
        </w:rPr>
      </w:pPr>
      <w:r w:rsidRPr="00532DCA">
        <w:rPr>
          <w:b/>
        </w:rPr>
        <w:t>Sn99.3Cu0.7</w:t>
      </w:r>
    </w:p>
    <w:p w:rsidR="0027692E" w:rsidRPr="00536550" w:rsidRDefault="0027692E" w:rsidP="0027692E">
      <w:pPr>
        <w:pStyle w:val="ad"/>
        <w:numPr>
          <w:ilvl w:val="0"/>
          <w:numId w:val="17"/>
        </w:numPr>
      </w:pPr>
      <w:r>
        <w:t>Температура плавления: 227</w:t>
      </w:r>
      <w:r>
        <w:rPr>
          <w:rFonts w:cstheme="minorHAnsi"/>
        </w:rPr>
        <w:t>°</w:t>
      </w:r>
      <w:r>
        <w:t>C</w:t>
      </w:r>
    </w:p>
    <w:p w:rsidR="00536550" w:rsidRPr="00536550" w:rsidRDefault="00536550" w:rsidP="00536550">
      <w:pPr>
        <w:pStyle w:val="ad"/>
        <w:rPr>
          <w:b/>
          <w:lang w:val="en-US"/>
        </w:rPr>
      </w:pPr>
      <w:r w:rsidRPr="00536550">
        <w:rPr>
          <w:b/>
          <w:lang w:val="en-US"/>
        </w:rPr>
        <w:t>Sn99.95</w:t>
      </w:r>
    </w:p>
    <w:p w:rsidR="00536550" w:rsidRPr="00536550" w:rsidRDefault="00536550" w:rsidP="00536550">
      <w:pPr>
        <w:pStyle w:val="ad"/>
        <w:numPr>
          <w:ilvl w:val="0"/>
          <w:numId w:val="17"/>
        </w:numPr>
      </w:pPr>
      <w:r>
        <w:t xml:space="preserve">Температура плавления: </w:t>
      </w:r>
      <w:r>
        <w:rPr>
          <w:lang w:val="en-US"/>
        </w:rPr>
        <w:t>232</w:t>
      </w:r>
      <w:r>
        <w:rPr>
          <w:rFonts w:cstheme="minorHAnsi"/>
        </w:rPr>
        <w:t>°</w:t>
      </w:r>
      <w:r>
        <w:t>C</w:t>
      </w:r>
    </w:p>
    <w:p w:rsidR="0027692E" w:rsidRPr="00532DCA" w:rsidRDefault="0027692E" w:rsidP="0027692E">
      <w:pPr>
        <w:pStyle w:val="ad"/>
        <w:rPr>
          <w:b/>
        </w:rPr>
      </w:pPr>
      <w:r w:rsidRPr="00532DCA">
        <w:rPr>
          <w:b/>
        </w:rPr>
        <w:t>Sn97Cu3</w:t>
      </w:r>
    </w:p>
    <w:p w:rsidR="0027692E" w:rsidRDefault="0027692E" w:rsidP="0027692E">
      <w:pPr>
        <w:pStyle w:val="ad"/>
        <w:numPr>
          <w:ilvl w:val="0"/>
          <w:numId w:val="17"/>
        </w:numPr>
      </w:pPr>
      <w:r>
        <w:t xml:space="preserve">Температура плавления: </w:t>
      </w:r>
      <w:r w:rsidR="005A36D0">
        <w:t>30</w:t>
      </w:r>
      <w:r>
        <w:t>0</w:t>
      </w:r>
      <w:r>
        <w:rPr>
          <w:rFonts w:cstheme="minorHAnsi"/>
        </w:rPr>
        <w:t>°</w:t>
      </w:r>
      <w:r>
        <w:t>C</w:t>
      </w:r>
    </w:p>
    <w:p w:rsidR="0027692E" w:rsidRPr="00532DCA" w:rsidRDefault="005A36D0" w:rsidP="0027692E">
      <w:pPr>
        <w:pStyle w:val="ad"/>
        <w:rPr>
          <w:b/>
        </w:rPr>
      </w:pPr>
      <w:r>
        <w:rPr>
          <w:b/>
        </w:rPr>
        <w:t>Sn42Bi58</w:t>
      </w:r>
    </w:p>
    <w:p w:rsidR="0027692E" w:rsidRPr="00532DCA" w:rsidRDefault="0027692E" w:rsidP="0027692E">
      <w:pPr>
        <w:pStyle w:val="ad"/>
        <w:numPr>
          <w:ilvl w:val="0"/>
          <w:numId w:val="17"/>
        </w:numPr>
      </w:pPr>
      <w:r w:rsidRPr="00532DCA">
        <w:t>Температура плавления: 138</w:t>
      </w:r>
      <w:r w:rsidRPr="00532DCA">
        <w:rPr>
          <w:rFonts w:cstheme="minorHAnsi"/>
        </w:rPr>
        <w:t>°</w:t>
      </w:r>
      <w:r w:rsidRPr="00532DCA">
        <w:t>C</w:t>
      </w:r>
    </w:p>
    <w:p w:rsidR="0027692E" w:rsidRPr="00532DCA" w:rsidRDefault="0027692E" w:rsidP="0027692E">
      <w:pPr>
        <w:pStyle w:val="ad"/>
        <w:rPr>
          <w:b/>
        </w:rPr>
      </w:pPr>
      <w:r w:rsidRPr="00532DCA">
        <w:rPr>
          <w:b/>
        </w:rPr>
        <w:t>Sn90Sb10</w:t>
      </w:r>
    </w:p>
    <w:p w:rsidR="0027692E" w:rsidRDefault="0027692E" w:rsidP="0027692E">
      <w:pPr>
        <w:pStyle w:val="ad"/>
        <w:numPr>
          <w:ilvl w:val="0"/>
          <w:numId w:val="17"/>
        </w:numPr>
      </w:pPr>
      <w:r>
        <w:t>Температура плавления: 250</w:t>
      </w:r>
      <w:r>
        <w:rPr>
          <w:rFonts w:cstheme="minorHAnsi"/>
        </w:rPr>
        <w:t>°</w:t>
      </w:r>
      <w:r>
        <w:t>C</w:t>
      </w:r>
    </w:p>
    <w:p w:rsidR="0027692E" w:rsidRPr="00532DCA" w:rsidRDefault="0027692E" w:rsidP="0027692E">
      <w:pPr>
        <w:pStyle w:val="ad"/>
        <w:rPr>
          <w:b/>
        </w:rPr>
      </w:pPr>
      <w:r w:rsidRPr="00532DCA">
        <w:rPr>
          <w:b/>
        </w:rPr>
        <w:t>Sn95Sb5</w:t>
      </w:r>
    </w:p>
    <w:p w:rsidR="0027692E" w:rsidRDefault="0027692E" w:rsidP="0027692E">
      <w:pPr>
        <w:pStyle w:val="ad"/>
        <w:numPr>
          <w:ilvl w:val="0"/>
          <w:numId w:val="17"/>
        </w:numPr>
      </w:pPr>
      <w:r>
        <w:t>Температура плавления: 240</w:t>
      </w:r>
      <w:r>
        <w:rPr>
          <w:rFonts w:cstheme="minorHAnsi"/>
        </w:rPr>
        <w:t>°</w:t>
      </w:r>
      <w:r>
        <w:t>C</w:t>
      </w:r>
    </w:p>
    <w:sectPr w:rsidR="0027692E" w:rsidSect="00DB41E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F5" w:rsidRDefault="00B270F5" w:rsidP="007E5323">
      <w:r>
        <w:separator/>
      </w:r>
    </w:p>
  </w:endnote>
  <w:endnote w:type="continuationSeparator" w:id="0">
    <w:p w:rsidR="00B270F5" w:rsidRDefault="00B270F5" w:rsidP="007E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F1" w:rsidRPr="008B502B" w:rsidRDefault="00590B4D">
    <w:pPr>
      <w:pStyle w:val="a5"/>
      <w:rPr>
        <w:rFonts w:ascii="Calibri" w:hAnsi="Calibri"/>
      </w:rPr>
    </w:pPr>
    <w:r w:rsidRPr="00590B4D">
      <w:rPr>
        <w:rFonts w:asciiTheme="minorHAnsi" w:hAnsi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" o:spid="_x0000_s1029" type="#_x0000_t32" style="position:absolute;margin-left:1.7pt;margin-top:12.85pt;width:522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</w:pic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>ООО «</w:t>
    </w:r>
    <w:proofErr w:type="spellStart"/>
    <w:r w:rsidRPr="00A759D1">
      <w:t>СмтМакс</w:t>
    </w:r>
    <w:proofErr w:type="spellEnd"/>
    <w:r w:rsidRPr="00A759D1">
      <w:t xml:space="preserve">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F5" w:rsidRDefault="00B270F5" w:rsidP="007E5323">
      <w:r>
        <w:separator/>
      </w:r>
    </w:p>
  </w:footnote>
  <w:footnote w:type="continuationSeparator" w:id="0">
    <w:p w:rsidR="00B270F5" w:rsidRDefault="00B270F5" w:rsidP="007E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0971D6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9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0971D6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8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B4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6" o:spid="_x0000_s1026" type="#_x0000_t32" style="position:absolute;margin-left:-6.55pt;margin-top:2.85pt;width:522.75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590B4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704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199"/>
    <w:multiLevelType w:val="hybridMultilevel"/>
    <w:tmpl w:val="489C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7D7"/>
    <w:multiLevelType w:val="hybridMultilevel"/>
    <w:tmpl w:val="9B9E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2C5"/>
    <w:multiLevelType w:val="hybridMultilevel"/>
    <w:tmpl w:val="2F96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024A"/>
    <w:multiLevelType w:val="hybridMultilevel"/>
    <w:tmpl w:val="E0A6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A4D"/>
    <w:multiLevelType w:val="hybridMultilevel"/>
    <w:tmpl w:val="2CF2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E22"/>
    <w:multiLevelType w:val="hybridMultilevel"/>
    <w:tmpl w:val="E314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D080A"/>
    <w:multiLevelType w:val="hybridMultilevel"/>
    <w:tmpl w:val="3B7A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F423C"/>
    <w:multiLevelType w:val="hybridMultilevel"/>
    <w:tmpl w:val="9564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6A73"/>
    <w:multiLevelType w:val="hybridMultilevel"/>
    <w:tmpl w:val="6470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414AC"/>
    <w:multiLevelType w:val="hybridMultilevel"/>
    <w:tmpl w:val="953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11476"/>
    <w:multiLevelType w:val="hybridMultilevel"/>
    <w:tmpl w:val="4338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759A4"/>
    <w:multiLevelType w:val="hybridMultilevel"/>
    <w:tmpl w:val="652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66949"/>
    <w:multiLevelType w:val="hybridMultilevel"/>
    <w:tmpl w:val="C8FE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10B60"/>
    <w:multiLevelType w:val="hybridMultilevel"/>
    <w:tmpl w:val="033E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165AC"/>
    <w:multiLevelType w:val="hybridMultilevel"/>
    <w:tmpl w:val="8A6C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377E0"/>
    <w:multiLevelType w:val="hybridMultilevel"/>
    <w:tmpl w:val="39B4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54E73"/>
    <w:multiLevelType w:val="hybridMultilevel"/>
    <w:tmpl w:val="8C2C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567C7"/>
    <w:multiLevelType w:val="hybridMultilevel"/>
    <w:tmpl w:val="0520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4"/>
  </w:num>
  <w:num w:numId="15">
    <w:abstractNumId w:val="16"/>
  </w:num>
  <w:num w:numId="16">
    <w:abstractNumId w:val="17"/>
  </w:num>
  <w:num w:numId="17">
    <w:abstractNumId w:val="0"/>
  </w:num>
  <w:num w:numId="18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2E5B"/>
    <w:rsid w:val="00013842"/>
    <w:rsid w:val="0001604C"/>
    <w:rsid w:val="00020FC5"/>
    <w:rsid w:val="00024A5B"/>
    <w:rsid w:val="00025C88"/>
    <w:rsid w:val="00030C22"/>
    <w:rsid w:val="00030EAD"/>
    <w:rsid w:val="000338A3"/>
    <w:rsid w:val="00037760"/>
    <w:rsid w:val="00044BEA"/>
    <w:rsid w:val="00045784"/>
    <w:rsid w:val="00047EBC"/>
    <w:rsid w:val="00053ED3"/>
    <w:rsid w:val="00056113"/>
    <w:rsid w:val="00060CBF"/>
    <w:rsid w:val="000618F7"/>
    <w:rsid w:val="00062A09"/>
    <w:rsid w:val="00062AC2"/>
    <w:rsid w:val="000655F3"/>
    <w:rsid w:val="00065639"/>
    <w:rsid w:val="0006575E"/>
    <w:rsid w:val="000707EB"/>
    <w:rsid w:val="00073B2A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1E4"/>
    <w:rsid w:val="00096412"/>
    <w:rsid w:val="00096475"/>
    <w:rsid w:val="000971D6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56F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1FE"/>
    <w:rsid w:val="001023DA"/>
    <w:rsid w:val="00106029"/>
    <w:rsid w:val="00106BD8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6CDC"/>
    <w:rsid w:val="00136FEF"/>
    <w:rsid w:val="00137CDE"/>
    <w:rsid w:val="0014148F"/>
    <w:rsid w:val="00144212"/>
    <w:rsid w:val="00144A80"/>
    <w:rsid w:val="00145FB2"/>
    <w:rsid w:val="001465EE"/>
    <w:rsid w:val="00147978"/>
    <w:rsid w:val="00150649"/>
    <w:rsid w:val="00161D91"/>
    <w:rsid w:val="001653E2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3F42"/>
    <w:rsid w:val="001D4730"/>
    <w:rsid w:val="001D532D"/>
    <w:rsid w:val="001D570D"/>
    <w:rsid w:val="001D7C06"/>
    <w:rsid w:val="001E0642"/>
    <w:rsid w:val="001E1EE5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60D6"/>
    <w:rsid w:val="002064EA"/>
    <w:rsid w:val="002101E3"/>
    <w:rsid w:val="0021190C"/>
    <w:rsid w:val="002126B2"/>
    <w:rsid w:val="0021316C"/>
    <w:rsid w:val="00213452"/>
    <w:rsid w:val="00213D0A"/>
    <w:rsid w:val="0021476C"/>
    <w:rsid w:val="0021480D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52B1F"/>
    <w:rsid w:val="0025443C"/>
    <w:rsid w:val="0025600F"/>
    <w:rsid w:val="00257285"/>
    <w:rsid w:val="00261349"/>
    <w:rsid w:val="002613AD"/>
    <w:rsid w:val="002616AD"/>
    <w:rsid w:val="00261C84"/>
    <w:rsid w:val="00261E68"/>
    <w:rsid w:val="00262E42"/>
    <w:rsid w:val="00266B54"/>
    <w:rsid w:val="00272816"/>
    <w:rsid w:val="002740EB"/>
    <w:rsid w:val="00274B23"/>
    <w:rsid w:val="00275713"/>
    <w:rsid w:val="0027692E"/>
    <w:rsid w:val="00283315"/>
    <w:rsid w:val="002855CF"/>
    <w:rsid w:val="002873D7"/>
    <w:rsid w:val="00294A15"/>
    <w:rsid w:val="002950ED"/>
    <w:rsid w:val="00296D3C"/>
    <w:rsid w:val="002A0A8B"/>
    <w:rsid w:val="002A1AF3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502A"/>
    <w:rsid w:val="003350D2"/>
    <w:rsid w:val="0033792E"/>
    <w:rsid w:val="00340A0D"/>
    <w:rsid w:val="003424D6"/>
    <w:rsid w:val="0034386B"/>
    <w:rsid w:val="00344915"/>
    <w:rsid w:val="003455DE"/>
    <w:rsid w:val="00345B8D"/>
    <w:rsid w:val="00350210"/>
    <w:rsid w:val="0035284B"/>
    <w:rsid w:val="0035358D"/>
    <w:rsid w:val="003541E6"/>
    <w:rsid w:val="00356531"/>
    <w:rsid w:val="00356693"/>
    <w:rsid w:val="00362024"/>
    <w:rsid w:val="00362F78"/>
    <w:rsid w:val="00370F15"/>
    <w:rsid w:val="00371D6B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85B"/>
    <w:rsid w:val="003D49E7"/>
    <w:rsid w:val="003D531B"/>
    <w:rsid w:val="003E090B"/>
    <w:rsid w:val="003E1607"/>
    <w:rsid w:val="003E19B7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27AF5"/>
    <w:rsid w:val="00434074"/>
    <w:rsid w:val="00435633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3C41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14A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6227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483D"/>
    <w:rsid w:val="005152C5"/>
    <w:rsid w:val="00516032"/>
    <w:rsid w:val="005167F7"/>
    <w:rsid w:val="00521CA6"/>
    <w:rsid w:val="00521D83"/>
    <w:rsid w:val="00524438"/>
    <w:rsid w:val="005260AE"/>
    <w:rsid w:val="0052651C"/>
    <w:rsid w:val="005340FC"/>
    <w:rsid w:val="00534C14"/>
    <w:rsid w:val="00536550"/>
    <w:rsid w:val="005370C9"/>
    <w:rsid w:val="0053785E"/>
    <w:rsid w:val="00537B47"/>
    <w:rsid w:val="0054159F"/>
    <w:rsid w:val="00541DDD"/>
    <w:rsid w:val="00545073"/>
    <w:rsid w:val="005450C4"/>
    <w:rsid w:val="005477F4"/>
    <w:rsid w:val="00547FF8"/>
    <w:rsid w:val="005500B8"/>
    <w:rsid w:val="00550D3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983"/>
    <w:rsid w:val="0058170F"/>
    <w:rsid w:val="00581828"/>
    <w:rsid w:val="005819AE"/>
    <w:rsid w:val="00581B07"/>
    <w:rsid w:val="00581FD5"/>
    <w:rsid w:val="005840DF"/>
    <w:rsid w:val="00590B4D"/>
    <w:rsid w:val="00592CE3"/>
    <w:rsid w:val="0059401C"/>
    <w:rsid w:val="00595A5A"/>
    <w:rsid w:val="005A0227"/>
    <w:rsid w:val="005A10E9"/>
    <w:rsid w:val="005A1BDF"/>
    <w:rsid w:val="005A1F50"/>
    <w:rsid w:val="005A3474"/>
    <w:rsid w:val="005A36D0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5F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0DFF"/>
    <w:rsid w:val="00691349"/>
    <w:rsid w:val="00691888"/>
    <w:rsid w:val="00691E59"/>
    <w:rsid w:val="006933FE"/>
    <w:rsid w:val="006941DF"/>
    <w:rsid w:val="0069462A"/>
    <w:rsid w:val="0069653C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70693"/>
    <w:rsid w:val="00781C5F"/>
    <w:rsid w:val="00782097"/>
    <w:rsid w:val="00782DEA"/>
    <w:rsid w:val="00783178"/>
    <w:rsid w:val="0078563D"/>
    <w:rsid w:val="00785FAF"/>
    <w:rsid w:val="00786100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C3CA2"/>
    <w:rsid w:val="007C5150"/>
    <w:rsid w:val="007D0D0C"/>
    <w:rsid w:val="007D0D4F"/>
    <w:rsid w:val="007D2BD8"/>
    <w:rsid w:val="007D39F9"/>
    <w:rsid w:val="007D6470"/>
    <w:rsid w:val="007D6552"/>
    <w:rsid w:val="007E0236"/>
    <w:rsid w:val="007E2028"/>
    <w:rsid w:val="007E28E3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356D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1954"/>
    <w:rsid w:val="008C32AE"/>
    <w:rsid w:val="008C7A49"/>
    <w:rsid w:val="008D08BC"/>
    <w:rsid w:val="008D30E3"/>
    <w:rsid w:val="008D34DD"/>
    <w:rsid w:val="008D5F2C"/>
    <w:rsid w:val="008E125F"/>
    <w:rsid w:val="008E1B6C"/>
    <w:rsid w:val="008E1E25"/>
    <w:rsid w:val="008E4144"/>
    <w:rsid w:val="008E6B53"/>
    <w:rsid w:val="008E6F7D"/>
    <w:rsid w:val="008E7980"/>
    <w:rsid w:val="008F0FCC"/>
    <w:rsid w:val="008F16C2"/>
    <w:rsid w:val="008F19DA"/>
    <w:rsid w:val="008F3859"/>
    <w:rsid w:val="008F5F8C"/>
    <w:rsid w:val="008F7B11"/>
    <w:rsid w:val="009005D4"/>
    <w:rsid w:val="00901F09"/>
    <w:rsid w:val="00903314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2DF5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3A8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4B9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A0D37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6C1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3E54"/>
    <w:rsid w:val="00B24B28"/>
    <w:rsid w:val="00B24C15"/>
    <w:rsid w:val="00B268B0"/>
    <w:rsid w:val="00B270F5"/>
    <w:rsid w:val="00B319D1"/>
    <w:rsid w:val="00B31DC9"/>
    <w:rsid w:val="00B32279"/>
    <w:rsid w:val="00B3350A"/>
    <w:rsid w:val="00B35BCF"/>
    <w:rsid w:val="00B37A52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54EB"/>
    <w:rsid w:val="00B56059"/>
    <w:rsid w:val="00B5685B"/>
    <w:rsid w:val="00B57560"/>
    <w:rsid w:val="00B60089"/>
    <w:rsid w:val="00B608F0"/>
    <w:rsid w:val="00B61BDC"/>
    <w:rsid w:val="00B61CB3"/>
    <w:rsid w:val="00B6240D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EB1"/>
    <w:rsid w:val="00B90979"/>
    <w:rsid w:val="00B94F2E"/>
    <w:rsid w:val="00B96E65"/>
    <w:rsid w:val="00B96F91"/>
    <w:rsid w:val="00B971FE"/>
    <w:rsid w:val="00B97828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485F"/>
    <w:rsid w:val="00BB6239"/>
    <w:rsid w:val="00BB66F3"/>
    <w:rsid w:val="00BB7D7B"/>
    <w:rsid w:val="00BC02CB"/>
    <w:rsid w:val="00BC5327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404"/>
    <w:rsid w:val="00BF686D"/>
    <w:rsid w:val="00C016F3"/>
    <w:rsid w:val="00C03744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59B7"/>
    <w:rsid w:val="00C26B43"/>
    <w:rsid w:val="00C34887"/>
    <w:rsid w:val="00C34B15"/>
    <w:rsid w:val="00C357E8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18D"/>
    <w:rsid w:val="00C54CFB"/>
    <w:rsid w:val="00C551F6"/>
    <w:rsid w:val="00C55D76"/>
    <w:rsid w:val="00C616D1"/>
    <w:rsid w:val="00C6352A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122C"/>
    <w:rsid w:val="00CA4D9D"/>
    <w:rsid w:val="00CA5490"/>
    <w:rsid w:val="00CA5EAE"/>
    <w:rsid w:val="00CA6259"/>
    <w:rsid w:val="00CA6D4E"/>
    <w:rsid w:val="00CA6F37"/>
    <w:rsid w:val="00CB1D80"/>
    <w:rsid w:val="00CB37C8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41E"/>
    <w:rsid w:val="00CD4662"/>
    <w:rsid w:val="00CD4A5D"/>
    <w:rsid w:val="00CD691F"/>
    <w:rsid w:val="00CD747E"/>
    <w:rsid w:val="00CD7482"/>
    <w:rsid w:val="00CE10CC"/>
    <w:rsid w:val="00CE436A"/>
    <w:rsid w:val="00CE4FEC"/>
    <w:rsid w:val="00CE7761"/>
    <w:rsid w:val="00CF0F7F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50D1"/>
    <w:rsid w:val="00D42788"/>
    <w:rsid w:val="00D437A7"/>
    <w:rsid w:val="00D44C79"/>
    <w:rsid w:val="00D47EE1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77732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41EB"/>
    <w:rsid w:val="00DB5C95"/>
    <w:rsid w:val="00DB61F3"/>
    <w:rsid w:val="00DB6D85"/>
    <w:rsid w:val="00DC0674"/>
    <w:rsid w:val="00DC0C11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77FFA"/>
    <w:rsid w:val="00E80501"/>
    <w:rsid w:val="00E81C5E"/>
    <w:rsid w:val="00E82051"/>
    <w:rsid w:val="00E82CD0"/>
    <w:rsid w:val="00E835F1"/>
    <w:rsid w:val="00E84A33"/>
    <w:rsid w:val="00E86B18"/>
    <w:rsid w:val="00E86E68"/>
    <w:rsid w:val="00E87BA5"/>
    <w:rsid w:val="00E9270C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7656"/>
    <w:rsid w:val="00EF2075"/>
    <w:rsid w:val="00EF5ADD"/>
    <w:rsid w:val="00EF65E5"/>
    <w:rsid w:val="00EF694A"/>
    <w:rsid w:val="00EF7FD5"/>
    <w:rsid w:val="00F00B21"/>
    <w:rsid w:val="00F02624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97486"/>
    <w:rsid w:val="00FA0E8B"/>
    <w:rsid w:val="00FB155B"/>
    <w:rsid w:val="00FB2F88"/>
    <w:rsid w:val="00FB4168"/>
    <w:rsid w:val="00FB4632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AEC7-E7D1-4222-B025-E95168F5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w0rk</cp:lastModifiedBy>
  <cp:revision>18</cp:revision>
  <cp:lastPrinted>2020-01-16T09:41:00Z</cp:lastPrinted>
  <dcterms:created xsi:type="dcterms:W3CDTF">2022-11-10T13:12:00Z</dcterms:created>
  <dcterms:modified xsi:type="dcterms:W3CDTF">2022-12-05T09:16:00Z</dcterms:modified>
</cp:coreProperties>
</file>